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54" w:rsidRDefault="009A7B54" w:rsidP="009A7B54">
      <w:pPr>
        <w:pStyle w:val="a3"/>
        <w:jc w:val="center"/>
        <w:rPr>
          <w:b/>
          <w:bCs/>
          <w:sz w:val="28"/>
          <w:szCs w:val="28"/>
        </w:rPr>
      </w:pPr>
      <w:r w:rsidRPr="009A7B54">
        <w:rPr>
          <w:b/>
          <w:sz w:val="28"/>
        </w:rPr>
        <w:t>Муниципальный Совет</w:t>
      </w:r>
      <w:r>
        <w:rPr>
          <w:b/>
          <w:sz w:val="28"/>
        </w:rPr>
        <w:t xml:space="preserve">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>Осецкого  сельского поселения                                                                              Ярославской области</w:t>
      </w:r>
    </w:p>
    <w:p w:rsidR="009A7B54" w:rsidRDefault="009A7B54" w:rsidP="009A7B54">
      <w:pPr>
        <w:jc w:val="center"/>
        <w:rPr>
          <w:sz w:val="28"/>
          <w:szCs w:val="28"/>
        </w:rPr>
      </w:pPr>
    </w:p>
    <w:p w:rsidR="009A7B54" w:rsidRDefault="009A7B54" w:rsidP="009A7B5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от 28.02.2012  года                              </w:t>
      </w:r>
      <w:r>
        <w:rPr>
          <w:b/>
          <w:bCs/>
          <w:sz w:val="28"/>
          <w:szCs w:val="28"/>
        </w:rPr>
        <w:t>Решение  № 2</w:t>
      </w:r>
      <w:r>
        <w:rPr>
          <w:sz w:val="28"/>
          <w:szCs w:val="28"/>
        </w:rPr>
        <w:t xml:space="preserve">           </w:t>
      </w:r>
    </w:p>
    <w:p w:rsidR="009A7B54" w:rsidRDefault="009A7B54" w:rsidP="009A7B5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д.  Рузбугино</w:t>
      </w:r>
    </w:p>
    <w:p w:rsidR="009A7B54" w:rsidRDefault="009A7B54" w:rsidP="009A7B54">
      <w:pPr>
        <w:rPr>
          <w:sz w:val="20"/>
          <w:szCs w:val="20"/>
        </w:rPr>
      </w:pPr>
    </w:p>
    <w:p w:rsidR="009A7B54" w:rsidRDefault="009A7B54" w:rsidP="003C4495">
      <w:pPr>
        <w:tabs>
          <w:tab w:val="left" w:pos="6792"/>
        </w:tabs>
        <w:ind w:right="4252"/>
        <w:rPr>
          <w:b/>
        </w:rPr>
      </w:pPr>
      <w:r>
        <w:rPr>
          <w:b/>
        </w:rPr>
        <w:t>«Об  утвержден</w:t>
      </w:r>
      <w:r w:rsidR="003C4495">
        <w:rPr>
          <w:b/>
        </w:rPr>
        <w:t xml:space="preserve">ии   «Программы  комплексного </w:t>
      </w:r>
      <w:r>
        <w:rPr>
          <w:b/>
        </w:rPr>
        <w:t>развития  систем</w:t>
      </w:r>
      <w:r w:rsidR="003C4495">
        <w:rPr>
          <w:b/>
        </w:rPr>
        <w:t xml:space="preserve">  коммунальной  инфраструктуры </w:t>
      </w:r>
      <w:r>
        <w:rPr>
          <w:b/>
        </w:rPr>
        <w:t>Осецкого  сельского  поселения  на  2011 – 2020 годы</w:t>
      </w:r>
    </w:p>
    <w:p w:rsidR="009A7B54" w:rsidRDefault="009A7B54" w:rsidP="009A7B54">
      <w:pPr>
        <w:rPr>
          <w:sz w:val="28"/>
          <w:szCs w:val="28"/>
        </w:rPr>
      </w:pPr>
    </w:p>
    <w:p w:rsidR="009A7B54" w:rsidRDefault="009A7B54" w:rsidP="009A7B54">
      <w:pPr>
        <w:autoSpaceDE w:val="0"/>
        <w:ind w:firstLine="567"/>
        <w:jc w:val="both"/>
      </w:pPr>
      <w:r>
        <w:t>В соответствии  с  Федеральным  законом  от  06  октября  2003  года  №  131 – ФЗ  «Об  общих  принципах  организации  местного  самоуправления  в  Российской  Федерации»,  поручением  Президента  Российской   Федераци</w:t>
      </w:r>
      <w:bookmarkStart w:id="0" w:name="_GoBack"/>
      <w:bookmarkEnd w:id="0"/>
      <w:r>
        <w:t xml:space="preserve">и  от  17  марта  2011  года  Пр-701,  распоряжением  Правительства  Российской  Федерации  от  02  февраля  2010  года  №  102-р  «Об  утверждении  Концепции  федеральной  целевой  программы  «Комплексная  программа  модернизации  и  реформирования  </w:t>
      </w:r>
      <w:proofErr w:type="spellStart"/>
      <w:r>
        <w:t>жилищно</w:t>
      </w:r>
      <w:proofErr w:type="spellEnd"/>
      <w:r>
        <w:t xml:space="preserve"> – коммунального  хозяйства  на  2010 – 2020  годы»,  постановлением  Правительства  Ярославской  области    от  26  ноября  2008  года  «626-п  «О  концепции  областной  целевой  программы  «Реформирование  жилищно-коммунального  хозяйства  Ярославской  области»  на  2011-2014  годы»,  постановлением  Правительства  Ярославской  области  от  2  ноября 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 «  820-п  «Об  утверждении  областной  целевой  программы  «Комплексная  программа  модернизации  и  реформирования  </w:t>
      </w:r>
      <w:proofErr w:type="spellStart"/>
      <w:r>
        <w:t>жилищно</w:t>
      </w:r>
      <w:proofErr w:type="spellEnd"/>
      <w:r>
        <w:t xml:space="preserve"> – коммунального  хозяйства  Ярославской  области»  на  2011 – 2014  годы  и  внесении  изменений  в  постановление  Правительства  области  от  26.11.2008  №  626-п  Муниципальный  Совет  Осецкого  сельского  поселения  Ярославской  области:</w:t>
      </w:r>
    </w:p>
    <w:p w:rsidR="009A7B54" w:rsidRDefault="009A7B54" w:rsidP="009A7B54">
      <w:pPr>
        <w:autoSpaceDE w:val="0"/>
        <w:ind w:firstLine="567"/>
        <w:jc w:val="both"/>
        <w:rPr>
          <w:sz w:val="24"/>
          <w:szCs w:val="24"/>
        </w:rPr>
      </w:pPr>
    </w:p>
    <w:p w:rsidR="009A7B54" w:rsidRDefault="009A7B54" w:rsidP="009A7B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A7B54" w:rsidRDefault="009A7B54" w:rsidP="009A7B54">
      <w:pPr>
        <w:jc w:val="center"/>
        <w:rPr>
          <w:b/>
          <w:sz w:val="28"/>
          <w:szCs w:val="28"/>
        </w:rPr>
      </w:pPr>
    </w:p>
    <w:p w:rsidR="009A7B54" w:rsidRDefault="009A7B54" w:rsidP="009A7B54">
      <w:pPr>
        <w:pStyle w:val="ConsPlusTitle"/>
        <w:widowControl/>
        <w:ind w:firstLine="567"/>
        <w:rPr>
          <w:b w:val="0"/>
        </w:rPr>
      </w:pPr>
      <w:r>
        <w:rPr>
          <w:b w:val="0"/>
        </w:rPr>
        <w:t xml:space="preserve">        1.  Утвердить   «Программу  комплексного  развития  систем  коммунальной  инфраструктуры  Осецкого  сельского  поселения  на  2011 – 2020 годы».  Приложение  № 1.</w:t>
      </w:r>
    </w:p>
    <w:p w:rsidR="009A7B54" w:rsidRDefault="009A7B54" w:rsidP="009A7B54">
      <w:pPr>
        <w:pStyle w:val="ConsPlusTitle"/>
        <w:widowControl/>
        <w:ind w:firstLine="567"/>
        <w:rPr>
          <w:b w:val="0"/>
          <w:sz w:val="24"/>
          <w:szCs w:val="24"/>
        </w:rPr>
      </w:pPr>
    </w:p>
    <w:p w:rsidR="009A7B54" w:rsidRDefault="009A7B54" w:rsidP="009A7B54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2.  Настоящее  решение  обнародовать  на  информационных  стендах,  расположенных  в  д.  Рузбугино,  с.  Закобякино,  с.  Филиппово,  д.  Раслово.</w:t>
      </w:r>
    </w:p>
    <w:p w:rsidR="009A7B54" w:rsidRDefault="009A7B54" w:rsidP="009A7B54">
      <w:pPr>
        <w:pStyle w:val="ConsPlusTitle"/>
        <w:widowControl/>
        <w:rPr>
          <w:b w:val="0"/>
        </w:rPr>
      </w:pPr>
    </w:p>
    <w:p w:rsidR="009A7B54" w:rsidRDefault="009A7B54" w:rsidP="009A7B54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3.  Настоящее  решение  вступает  в  силу  с  момента  обнародования.</w:t>
      </w:r>
    </w:p>
    <w:p w:rsidR="009A7B54" w:rsidRDefault="009A7B54" w:rsidP="009A7B54">
      <w:pPr>
        <w:rPr>
          <w:sz w:val="28"/>
          <w:szCs w:val="28"/>
        </w:rPr>
      </w:pPr>
    </w:p>
    <w:p w:rsidR="009A7B54" w:rsidRDefault="009A7B54" w:rsidP="009A7B54">
      <w:pPr>
        <w:rPr>
          <w:sz w:val="28"/>
          <w:szCs w:val="28"/>
        </w:rPr>
      </w:pPr>
    </w:p>
    <w:p w:rsidR="009A7B54" w:rsidRDefault="009A7B54" w:rsidP="009A7B54">
      <w:pPr>
        <w:rPr>
          <w:sz w:val="28"/>
          <w:szCs w:val="28"/>
        </w:rPr>
      </w:pPr>
    </w:p>
    <w:p w:rsidR="009A7B54" w:rsidRDefault="009A7B54" w:rsidP="009A7B54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Осецкого  сельского  </w:t>
      </w:r>
    </w:p>
    <w:p w:rsidR="009A7B54" w:rsidRDefault="009A7B54" w:rsidP="009A7B54">
      <w:pPr>
        <w:rPr>
          <w:sz w:val="28"/>
          <w:szCs w:val="28"/>
        </w:rPr>
      </w:pPr>
      <w:r>
        <w:rPr>
          <w:sz w:val="28"/>
          <w:szCs w:val="28"/>
        </w:rPr>
        <w:t>поселения  Ярославской  области:                      В.А.Сочнев</w:t>
      </w:r>
    </w:p>
    <w:p w:rsidR="009A7B54" w:rsidRDefault="009A7B54" w:rsidP="009A7B54">
      <w:pPr>
        <w:pStyle w:val="a3"/>
        <w:rPr>
          <w:sz w:val="28"/>
          <w:szCs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567"/>
        <w:jc w:val="right"/>
        <w:rPr>
          <w:sz w:val="28"/>
          <w:szCs w:val="28"/>
        </w:rPr>
      </w:pPr>
      <w:bookmarkStart w:id="1" w:name="приложение"/>
      <w:r>
        <w:rPr>
          <w:sz w:val="28"/>
          <w:szCs w:val="28"/>
        </w:rPr>
        <w:lastRenderedPageBreak/>
        <w:t xml:space="preserve">Утверждено </w:t>
      </w:r>
    </w:p>
    <w:p w:rsidR="009A7B54" w:rsidRDefault="009A7B54" w:rsidP="009A7B54">
      <w:pPr>
        <w:shd w:val="clear" w:color="auto" w:fill="FFFFFF"/>
        <w:spacing w:after="204" w:line="336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 Муниципального  Совета </w:t>
      </w:r>
    </w:p>
    <w:p w:rsidR="009A7B54" w:rsidRDefault="009A7B54" w:rsidP="009A7B54">
      <w:pPr>
        <w:shd w:val="clear" w:color="auto" w:fill="FFFFFF"/>
        <w:spacing w:after="204" w:line="336" w:lineRule="atLeast"/>
        <w:ind w:left="567"/>
        <w:jc w:val="right"/>
        <w:rPr>
          <w:sz w:val="28"/>
          <w:szCs w:val="28"/>
        </w:rPr>
      </w:pPr>
      <w:r>
        <w:rPr>
          <w:sz w:val="28"/>
          <w:szCs w:val="28"/>
        </w:rPr>
        <w:t>Осецкого  сельского  поселения  Ярославской  области</w:t>
      </w:r>
    </w:p>
    <w:bookmarkEnd w:id="1"/>
    <w:p w:rsidR="009A7B54" w:rsidRDefault="009A7B54" w:rsidP="009A7B54">
      <w:pPr>
        <w:shd w:val="clear" w:color="auto" w:fill="FFFFFF"/>
        <w:spacing w:after="204" w:line="336" w:lineRule="atLeast"/>
        <w:ind w:left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№ 2 от 28.02.2012 г.</w:t>
      </w:r>
    </w:p>
    <w:p w:rsidR="009A7B54" w:rsidRDefault="009A7B54" w:rsidP="009A7B54">
      <w:pPr>
        <w:shd w:val="clear" w:color="auto" w:fill="FFFFFF"/>
        <w:spacing w:after="204" w:line="336" w:lineRule="atLeast"/>
        <w:ind w:right="480"/>
        <w:jc w:val="righ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Программа</w:t>
      </w: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комплексного развития систем коммунальной инфраструктуры  Осецкого сельского поселения</w:t>
      </w: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 на 2011-2020 годы </w:t>
      </w:r>
    </w:p>
    <w:p w:rsidR="009A7B54" w:rsidRDefault="009A7B54" w:rsidP="009A7B54">
      <w:pPr>
        <w:shd w:val="clear" w:color="auto" w:fill="FFFFFF"/>
        <w:spacing w:after="204" w:line="336" w:lineRule="atLeast"/>
        <w:outlineLvl w:val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</w:p>
    <w:p w:rsidR="009A7B54" w:rsidRDefault="009A7B54" w:rsidP="009A7B54">
      <w:pPr>
        <w:shd w:val="clear" w:color="auto" w:fill="FFFFFF"/>
        <w:spacing w:after="204" w:line="336" w:lineRule="atLeast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1.Паспорт Программы</w:t>
      </w:r>
      <w:bookmarkStart w:id="2" w:name="_Toc166314947" w:colFirst="0" w:colLast="0"/>
    </w:p>
    <w:p w:rsidR="009A7B54" w:rsidRDefault="009A7B54" w:rsidP="009A7B54">
      <w:pPr>
        <w:shd w:val="clear" w:color="auto" w:fill="FFFFFF"/>
        <w:spacing w:line="336" w:lineRule="atLeas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9A7B54" w:rsidTr="009A7B54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комплексного развития систем коммунальной инфраструктуры Осецкого сельского поселения на 2011-</w:t>
            </w: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color w:val="000000"/>
                  <w:sz w:val="28"/>
                  <w:szCs w:val="28"/>
                </w:rPr>
                <w:t>2020 г</w:t>
              </w:r>
            </w:smartTag>
            <w:r>
              <w:rPr>
                <w:color w:val="000000"/>
                <w:sz w:val="28"/>
                <w:szCs w:val="28"/>
              </w:rPr>
              <w:t>.г.</w:t>
            </w:r>
          </w:p>
        </w:tc>
      </w:tr>
      <w:tr w:rsidR="009A7B54" w:rsidTr="009A7B54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Федеральный закон от 06 октября 2003 года </w:t>
            </w:r>
            <w:hyperlink r:id="rId6" w:history="1">
              <w:r>
                <w:rPr>
                  <w:rStyle w:val="af4"/>
                  <w:sz w:val="28"/>
                  <w:szCs w:val="28"/>
                </w:rPr>
                <w:t>№ 131-ФЗ</w:t>
              </w:r>
            </w:hyperlink>
            <w:r>
              <w:rPr>
                <w:color w:val="000000"/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bCs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hyperlink r:id="rId7" w:history="1">
              <w:r>
                <w:rPr>
                  <w:rStyle w:val="af3"/>
                  <w:b w:val="0"/>
                  <w:color w:val="000000"/>
                </w:rPr>
                <w:t>распоряжение</w:t>
              </w:r>
            </w:hyperlink>
            <w:r>
              <w:rPr>
                <w:color w:val="000000"/>
              </w:rPr>
              <w:t xml:space="preserve"> Правительства Российской Федерации от 02 февраля 2010 года N 102-р "Об утверждении Концепции федеральной целевой программы "Комплексная программа модернизации и реформирования жилищно-коммунального хозяйства на 2010-2020 годы", </w:t>
            </w:r>
            <w:hyperlink r:id="rId8" w:history="1">
              <w:r>
                <w:rPr>
                  <w:rStyle w:val="af3"/>
                  <w:b w:val="0"/>
                  <w:color w:val="000000"/>
                </w:rPr>
                <w:t>постановление</w:t>
              </w:r>
            </w:hyperlink>
            <w:r>
              <w:rPr>
                <w:color w:val="000000"/>
              </w:rPr>
              <w:t xml:space="preserve"> Правительства Ярославской области от 26 ноября 2008 года N 626-п "О концепции областной целевой программы "</w:t>
            </w:r>
            <w:proofErr w:type="spellStart"/>
            <w:r>
              <w:rPr>
                <w:color w:val="000000"/>
              </w:rPr>
              <w:t>Реформированиие</w:t>
            </w:r>
            <w:proofErr w:type="spellEnd"/>
            <w:r>
              <w:rPr>
                <w:color w:val="000000"/>
              </w:rPr>
              <w:t xml:space="preserve"> жилищно-коммунального хозяйства Ярославской области" на 2011-2014 годы",</w:t>
            </w:r>
            <w:r>
              <w:rPr>
                <w:bCs/>
                <w:color w:val="000000"/>
              </w:rPr>
              <w:t xml:space="preserve">постановление Правительства Ярославской области от 2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bCs/>
                  <w:color w:val="000000"/>
                </w:rPr>
                <w:t>2010 г</w:t>
              </w:r>
            </w:smartTag>
            <w:r>
              <w:rPr>
                <w:bCs/>
                <w:color w:val="000000"/>
              </w:rPr>
              <w:t xml:space="preserve">. N 820-п "Об утверждении областной целевой программы "Комплексная программа модернизации и реформирования жилищно-коммунального хозяйства Ярославской области" на 2011-2014 годы и внесении изменений в постановление Правительства области от 26.11.2008 N 626-п" (с изменениями от 14 марта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bCs/>
                  <w:color w:val="000000"/>
                </w:rPr>
                <w:t>2011 г</w:t>
              </w:r>
            </w:smartTag>
            <w:r>
              <w:rPr>
                <w:bCs/>
                <w:color w:val="000000"/>
              </w:rPr>
              <w:t>.).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</w:p>
        </w:tc>
      </w:tr>
      <w:tr w:rsidR="009A7B54" w:rsidTr="009A7B54">
        <w:trPr>
          <w:trHeight w:val="6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Осецкого сельского поселения</w:t>
            </w:r>
          </w:p>
        </w:tc>
      </w:tr>
      <w:tr w:rsidR="009A7B54" w:rsidTr="009A7B54">
        <w:trPr>
          <w:trHeight w:val="232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Администрация Осецкого сельского поселения;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Организации коммунального комплекса, осуществляющие эксплуатацию систем и объектов коммунальной инфраструктуры;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Иные хозяйствующие субъекты.</w:t>
            </w:r>
          </w:p>
        </w:tc>
      </w:tr>
      <w:tr w:rsidR="009A7B54" w:rsidTr="009A7B54">
        <w:trPr>
          <w:trHeight w:val="26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Строительство и модернизация систем коммунальной инфраструктуры, обеспечивающие их развитие, </w:t>
            </w:r>
            <w:r>
              <w:rPr>
                <w:sz w:val="28"/>
                <w:szCs w:val="28"/>
              </w:rPr>
              <w:t xml:space="preserve">обеспечение собственников помещений многоквартирных домов коммунальными услугами нормативного качества, </w:t>
            </w:r>
            <w:r>
              <w:rPr>
                <w:color w:val="000000"/>
                <w:sz w:val="28"/>
                <w:szCs w:val="28"/>
              </w:rPr>
              <w:t>улучшение экологической ситуации на территории Осецкого сельского поселения.</w:t>
            </w:r>
          </w:p>
        </w:tc>
      </w:tr>
      <w:tr w:rsidR="009A7B54" w:rsidTr="009A7B54">
        <w:trPr>
          <w:trHeight w:val="5199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shd w:val="clear" w:color="auto" w:fill="FFFFFF"/>
              <w:spacing w:after="204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A7B54" w:rsidRDefault="009A7B54">
            <w:pPr>
              <w:shd w:val="clear" w:color="auto" w:fill="FFFFFF"/>
              <w:spacing w:after="204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инфраструктуры.</w:t>
            </w:r>
          </w:p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3.Ф</w:t>
            </w:r>
            <w:r>
              <w:rPr>
                <w:sz w:val="28"/>
                <w:szCs w:val="28"/>
              </w:rPr>
              <w:t>инансовое оздоровление и сокращение дотирования предприятий жилищно-коммунального комплекса, переход к оплате населением стоимости жилищно-коммунальных услуг по экономически обоснованным тарифам.</w:t>
            </w:r>
          </w:p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4.Газификации населённых пунктов Осецкого сельского поселения.</w:t>
            </w:r>
          </w:p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5.Информационно-пропагандистское сопровождение реформы жилищно-коммунального хозяйства (далее - ЖКХ).</w:t>
            </w:r>
          </w:p>
          <w:p w:rsidR="009A7B54" w:rsidRDefault="009A7B54">
            <w:pPr>
              <w:spacing w:after="204" w:line="336" w:lineRule="atLeast"/>
              <w:ind w:left="37"/>
              <w:rPr>
                <w:color w:val="000000"/>
                <w:sz w:val="28"/>
                <w:szCs w:val="28"/>
              </w:rPr>
            </w:pPr>
          </w:p>
        </w:tc>
      </w:tr>
      <w:tr w:rsidR="009A7B54" w:rsidTr="009A7B54">
        <w:trPr>
          <w:trHeight w:val="1002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Начало – 2011 год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Окончание – 2020 год</w:t>
            </w:r>
          </w:p>
        </w:tc>
      </w:tr>
      <w:tr w:rsidR="009A7B54" w:rsidTr="009A7B54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Ориентировочно на 2011-2020 годы 153200,0</w:t>
            </w:r>
            <w:r>
              <w:rPr>
                <w:bCs/>
                <w:color w:val="000000"/>
                <w:sz w:val="28"/>
                <w:szCs w:val="28"/>
              </w:rPr>
              <w:t xml:space="preserve"> тыс</w:t>
            </w:r>
            <w:r>
              <w:rPr>
                <w:color w:val="000000"/>
                <w:sz w:val="28"/>
                <w:szCs w:val="28"/>
              </w:rPr>
              <w:t>. руб.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A7B54" w:rsidTr="009A7B54">
        <w:trPr>
          <w:trHeight w:val="108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Программы</w:t>
            </w: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spacing w:after="204"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1.Для развития теплоснабжения населённых пунктов поселения: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техническое перевооружение котельной  с. Филиппово, с. Закобякино, д. Раслово, д. Черново; 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- повышение надежности электроснабжения </w:t>
            </w:r>
            <w:r>
              <w:rPr>
                <w:sz w:val="28"/>
                <w:szCs w:val="28"/>
              </w:rPr>
              <w:t>котельной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её мощности для дальнейшего подключения к централизованному отоплению объектов социальной сферы.</w:t>
            </w:r>
          </w:p>
          <w:p w:rsidR="009A7B54" w:rsidRDefault="009A7B54">
            <w:pPr>
              <w:spacing w:line="336" w:lineRule="atLeast"/>
              <w:rPr>
                <w:b/>
                <w:color w:val="000000"/>
                <w:sz w:val="28"/>
                <w:szCs w:val="28"/>
              </w:rPr>
            </w:pPr>
          </w:p>
          <w:p w:rsidR="009A7B54" w:rsidRDefault="009A7B54">
            <w:pPr>
              <w:spacing w:after="204"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Для развития водоснабжения населённых пунктов поселения:</w:t>
            </w:r>
          </w:p>
          <w:p w:rsidR="009A7B54" w:rsidRDefault="009A7B54">
            <w:pPr>
              <w:spacing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реконструкция сетей водоснабжения  д. Рузбугино,      д. Хлестово, с. Закобякино, с. Филиппово;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промывка и ремонт артезианских скважин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замена водонапорных башен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замена (модернизация) трубопроводов, отработавших нормативный срок службы, устройство колодцев;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мероприятия по уменьшению водопотребления: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установка на глубинных насосах частотно-регулируемых приводов;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внедрение измерительных приборов на водопроводных сетях;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установка приборов учета воды в домах.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</w:p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 Для развития водоотведения населённых пунктов поселения и очистки сточных вод:</w:t>
            </w:r>
          </w:p>
          <w:p w:rsidR="009A7B54" w:rsidRDefault="009A7B54">
            <w:pPr>
              <w:spacing w:before="20" w:after="20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реконструкция очистных сооружений канализации;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замена устаревшего насосного оборудования;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устройство ограждения вокруг отстойника КНС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A7B54" w:rsidRDefault="009A7B54" w:rsidP="00D54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от илового отстоя всех канализационных сетей и всех колодцев.</w:t>
            </w:r>
          </w:p>
          <w:p w:rsidR="009A7B54" w:rsidRDefault="009A7B54">
            <w:pPr>
              <w:spacing w:before="20" w:after="20" w:line="336" w:lineRule="atLeast"/>
              <w:ind w:left="37"/>
              <w:rPr>
                <w:color w:val="000000"/>
                <w:sz w:val="28"/>
                <w:szCs w:val="28"/>
              </w:rPr>
            </w:pPr>
          </w:p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4.Газификации населённых пунктов Осецкого сельского поселения.</w:t>
            </w:r>
          </w:p>
          <w:p w:rsidR="009A7B54" w:rsidRDefault="009A7B54">
            <w:pPr>
              <w:widowControl w:val="0"/>
              <w:adjustRightInd w:val="0"/>
              <w:spacing w:line="336" w:lineRule="atLeast"/>
              <w:ind w:left="37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строительство газопровода  г. Любим - д. Рузбугино- строительство разводящих сетей и газификация жилого и производственного секторов .</w:t>
            </w:r>
          </w:p>
        </w:tc>
      </w:tr>
      <w:tr w:rsidR="009A7B54" w:rsidTr="009A7B54">
        <w:trPr>
          <w:trHeight w:val="88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after="204" w:line="336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Обеспечение объектов, в том числе вновь введенных в эксплуатацию, на территории Осецкого СП надежными системами коммунальной инфраструктуры.</w:t>
            </w:r>
          </w:p>
          <w:p w:rsidR="009A7B54" w:rsidRDefault="009A7B54">
            <w:pPr>
              <w:shd w:val="clear" w:color="auto" w:fill="FFFFFF"/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Улучшение экологической ситуации на территории. </w:t>
            </w:r>
          </w:p>
          <w:p w:rsidR="009A7B54" w:rsidRDefault="009A7B54">
            <w:pPr>
              <w:shd w:val="clear" w:color="auto" w:fill="FFFFFF"/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3. Снижение потерь коммунальных ресурсов.</w:t>
            </w:r>
          </w:p>
          <w:p w:rsidR="009A7B54" w:rsidRDefault="009A7B54">
            <w:pPr>
              <w:shd w:val="clear" w:color="auto" w:fill="FFFFFF"/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4. Рациональное использование природных ресурсов.</w:t>
            </w:r>
          </w:p>
          <w:p w:rsidR="009A7B54" w:rsidRDefault="009A7B54">
            <w:pPr>
              <w:spacing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lastRenderedPageBreak/>
              <w:t>5. Повышение качества коммунальных услуг.</w:t>
            </w:r>
          </w:p>
        </w:tc>
      </w:tr>
    </w:tbl>
    <w:p w:rsidR="009A7B54" w:rsidRDefault="009A7B54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Характеристика Осецкого сельского поселения</w:t>
      </w:r>
    </w:p>
    <w:p w:rsidR="009A7B54" w:rsidRDefault="009A7B54" w:rsidP="009A7B54">
      <w:pPr>
        <w:shd w:val="clear" w:color="auto" w:fill="FFFFFF"/>
        <w:spacing w:after="204" w:line="33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образование Осецкое сельское поселение  Ярославской области (число жителей 2145 человек) располагается на территории Любимского муниципального района. Географическая площадь Осецкого сельского поселения составляет 670,35 кв.км , периметр </w:t>
      </w:r>
      <w:smartTag w:uri="urn:schemas-microsoft-com:office:smarttags" w:element="metricconverter">
        <w:smartTagPr>
          <w:attr w:name="ProductID" w:val="177,86 км"/>
        </w:smartTagPr>
        <w:r>
          <w:rPr>
            <w:color w:val="000000"/>
            <w:sz w:val="28"/>
            <w:szCs w:val="28"/>
          </w:rPr>
          <w:t>177,86 км</w:t>
        </w:r>
      </w:smartTag>
      <w:r>
        <w:rPr>
          <w:color w:val="000000"/>
          <w:sz w:val="28"/>
          <w:szCs w:val="28"/>
        </w:rPr>
        <w:t>. На севере Осецкое сельское поселение граничит с городским поселением Любим, на северо-востоке и востоке граница совпадает с границей Ермаковского сельского поселения  Любимского муниципального района, на юго-востоке и юге граница совпадает с границей между Любимским и Даниловским  муниципальными  районами Ярославской области, на северо-западе граница совпадает с границей Воскресенского сельского поселения Ярославской области. В состав  Осецкого сельского поселения входит 113 населенных пунктов.</w:t>
      </w:r>
    </w:p>
    <w:p w:rsidR="009A7B54" w:rsidRDefault="009A7B54" w:rsidP="009A7B54">
      <w:pPr>
        <w:shd w:val="clear" w:color="auto" w:fill="FFFFFF"/>
        <w:spacing w:after="204" w:line="33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</w:p>
    <w:p w:rsidR="009A7B54" w:rsidRDefault="009A7B54" w:rsidP="009A7B54">
      <w:pPr>
        <w:shd w:val="clear" w:color="auto" w:fill="FFFFFF"/>
        <w:spacing w:after="204" w:line="336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Отрасль жилищно-коммунального хозяйства Осецкого сельского поселения характеризуется следующими параметрами.</w:t>
      </w:r>
    </w:p>
    <w:p w:rsidR="009A7B54" w:rsidRDefault="009A7B54" w:rsidP="009A7B54">
      <w:pPr>
        <w:shd w:val="clear" w:color="auto" w:fill="FFFFFF"/>
        <w:spacing w:after="204" w:line="336" w:lineRule="atLeast"/>
        <w:ind w:firstLine="708"/>
        <w:rPr>
          <w:color w:val="000000"/>
          <w:sz w:val="28"/>
          <w:szCs w:val="28"/>
        </w:rPr>
      </w:pPr>
    </w:p>
    <w:tbl>
      <w:tblPr>
        <w:tblW w:w="1074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40"/>
        <w:gridCol w:w="1559"/>
        <w:gridCol w:w="1976"/>
        <w:gridCol w:w="2270"/>
      </w:tblGrid>
      <w:tr w:rsidR="009A7B54" w:rsidTr="009A7B54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Ед. </w:t>
            </w:r>
          </w:p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Значение показателя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line="336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количественная</w:t>
            </w:r>
          </w:p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составляющяя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(%) </w:t>
            </w:r>
          </w:p>
        </w:tc>
      </w:tr>
      <w:bookmarkEnd w:id="2"/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66356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в том числе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Обслуживаемый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66356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МКД</w:t>
            </w:r>
            <w:r>
              <w:rPr>
                <w:bCs/>
                <w:color w:val="000000"/>
                <w:sz w:val="28"/>
                <w:szCs w:val="28"/>
              </w:rPr>
              <w:t xml:space="preserve"> (многоквартирные жилые дома)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8211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из них в управлении: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УК (управляющая компания)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A7B54" w:rsidTr="009A7B54">
        <w:trPr>
          <w:trHeight w:val="348"/>
          <w:jc w:val="center"/>
        </w:trPr>
        <w:tc>
          <w:tcPr>
            <w:tcW w:w="10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ТЕПЛОСНАБЖЕНИЕ</w:t>
            </w:r>
          </w:p>
        </w:tc>
      </w:tr>
      <w:tr w:rsidR="009A7B54" w:rsidTr="009A7B54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Количество котельных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A7B54" w:rsidTr="009A7B54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Угольные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33.3</w:t>
            </w:r>
          </w:p>
        </w:tc>
      </w:tr>
      <w:tr w:rsidR="009A7B54" w:rsidTr="009A7B54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Дровяные котельные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66.6</w:t>
            </w:r>
          </w:p>
        </w:tc>
      </w:tr>
      <w:tr w:rsidR="009A7B54" w:rsidTr="009A7B54">
        <w:trPr>
          <w:trHeight w:val="348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Протяжённость тепловых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1.500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572"/>
          <w:jc w:val="center"/>
        </w:trPr>
        <w:tc>
          <w:tcPr>
            <w:tcW w:w="10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before="120"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ВОДОСНАБЖЕНИЕ</w:t>
            </w:r>
          </w:p>
        </w:tc>
      </w:tr>
      <w:tr w:rsidR="009A7B54" w:rsidTr="009A7B54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</w:tr>
      <w:tr w:rsidR="009A7B54" w:rsidTr="009A7B54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общий  дебит (средний)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м3/час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110.5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A7B54" w:rsidTr="009A7B54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5.8</w:t>
            </w:r>
          </w:p>
        </w:tc>
      </w:tr>
      <w:tr w:rsidR="009A7B54" w:rsidTr="009A7B54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24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9A7B54" w:rsidTr="009A7B54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обслуживают многоквартирный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120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4.99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10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before="120"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ВОДООТВЕДЕНИЕ</w:t>
            </w:r>
          </w:p>
        </w:tc>
      </w:tr>
      <w:tr w:rsidR="009A7B54" w:rsidTr="009A7B54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Очистные сооружения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количество канализационных колодцев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A7B54" w:rsidRDefault="009A7B54">
            <w:pPr>
              <w:spacing w:after="204" w:line="336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Протяженность канализационных сетей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10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before="120" w:after="204" w:line="336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ГАЗИФИКАЦИЯ</w:t>
            </w:r>
          </w:p>
        </w:tc>
      </w:tr>
      <w:tr w:rsidR="009A7B54" w:rsidTr="009A7B54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color w:val="000000"/>
                <w:sz w:val="28"/>
                <w:szCs w:val="28"/>
              </w:rPr>
              <w:t>Уровень газификации жилищного фонда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тыс.м2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A7B54" w:rsidRDefault="009A7B54">
            <w:pPr>
              <w:spacing w:after="204" w:line="336" w:lineRule="atLeast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9A7B54" w:rsidRDefault="009A7B54" w:rsidP="009A7B54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b/>
          <w:bCs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3. Анализ существующей системы коммунальной инфраструктуры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sz w:val="28"/>
          <w:szCs w:val="28"/>
        </w:rPr>
        <w:t xml:space="preserve">ЖКХ является одной из важных сфер экономики Осецкого сельского поселения (далее поселения). Жилищно-коммунальные услуги имеют для населения особое значение и являются жизненно необходимыми. От их качества зависит не только комфортность, но и безопасность проживания граждан в своём жилище. Поэтому устойчивое функционирование ЖКХ - это одна из основ социальной безопасности и стабильности в обществе. 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Общая площадь обслуживаемого жилищного фонда поселения составляет более 66 тысяч квадратных метров, из которого около 90 процентов находится в частной собственности.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A7B54" w:rsidRDefault="009A7B54" w:rsidP="009A7B5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3.1.Теплоснабжение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сегодняшний день Осецкое сельское поселение включает в себя следующие основные категории коммунальной инфраструктуры: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- 6 котельных;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-1,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тепловых сетей.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6 котельных 2 работают на каменном угле, 4 - на дровах. На средства местного бюджета ежегодно приобретается более 50 тонн каменного угля и 700 куб.м дров. Дополнительно расходуются средства на доставку и хранение каменного угля, распиловку и складирование дров.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Весь многоквартирный жилищный фонд, находящийся на централизованном отоплении, отапливается котельными, работающими на угле. Средний уровень тепловых потерь 17%.</w:t>
      </w:r>
    </w:p>
    <w:p w:rsidR="009A7B54" w:rsidRDefault="009A7B54" w:rsidP="009A7B54">
      <w:pPr>
        <w:shd w:val="clear" w:color="auto" w:fill="FFFFFF"/>
        <w:spacing w:after="204" w:line="336" w:lineRule="atLeast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 Водоснабжение</w:t>
      </w:r>
    </w:p>
    <w:p w:rsidR="009A7B54" w:rsidRDefault="009A7B54" w:rsidP="009A7B54">
      <w:pPr>
        <w:shd w:val="clear" w:color="auto" w:fill="FFFFFF"/>
        <w:spacing w:after="204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протяжённость сетей составляет </w:t>
      </w:r>
      <w:smartTag w:uri="urn:schemas-microsoft-com:office:smarttags" w:element="metricconverter">
        <w:smartTagPr>
          <w:attr w:name="ProductID" w:val="24,5 км"/>
        </w:smartTagPr>
        <w:r>
          <w:rPr>
            <w:color w:val="000000"/>
            <w:sz w:val="28"/>
            <w:szCs w:val="28"/>
          </w:rPr>
          <w:t>24,5 км</w:t>
        </w:r>
      </w:smartTag>
      <w:r>
        <w:rPr>
          <w:color w:val="000000"/>
          <w:sz w:val="28"/>
          <w:szCs w:val="28"/>
        </w:rPr>
        <w:t>. Водозабор осуществляется 17-ю скважинами.</w:t>
      </w:r>
      <w:bookmarkStart w:id="3" w:name="_Toc173088429"/>
      <w:bookmarkStart w:id="4" w:name="_Toc223509079"/>
      <w:bookmarkStart w:id="5" w:name="_Toc223509066"/>
      <w:r>
        <w:rPr>
          <w:color w:val="000000"/>
          <w:sz w:val="28"/>
          <w:szCs w:val="28"/>
        </w:rPr>
        <w:t xml:space="preserve"> </w:t>
      </w:r>
      <w:r>
        <w:rPr>
          <w:kern w:val="36"/>
          <w:sz w:val="28"/>
          <w:szCs w:val="28"/>
        </w:rPr>
        <w:t>Характеристика основных проблем систем водоснабжения</w:t>
      </w:r>
      <w:bookmarkEnd w:id="3"/>
      <w:bookmarkEnd w:id="4"/>
      <w:r>
        <w:rPr>
          <w:kern w:val="36"/>
          <w:sz w:val="28"/>
          <w:szCs w:val="28"/>
        </w:rPr>
        <w:t>: Отсутствие документации на объекты водоснабжения, переданные сельхозпредприятиями. невозможность получить лицензию на природопользование (2011 год постановление об административном правонарушении сумма штрафа 800 тысяч рублей, отменено Арбитражным судом, в данное время административное нарушение в части не исполнения постановления Управления Федеральной службы по надзору в сфере природопользования по Ярославской области</w:t>
      </w:r>
      <w:r>
        <w:rPr>
          <w:rFonts w:eastAsia="Arial"/>
          <w:color w:val="000000"/>
          <w:sz w:val="28"/>
          <w:szCs w:val="28"/>
        </w:rPr>
        <w:t xml:space="preserve">) На лицензирование объектов необходима сумма  3500000руб, в данное время проводятся работы по приведению объектов водоснабжения в пригодное состояние для лицензирования. Сделано межевание участков, документы переданы на регистрацию. Проведена замена десяти насосов с заменой металлических труб на ПНД с установкой станций управления, ремонт сетей </w:t>
      </w:r>
      <w:smartTag w:uri="urn:schemas-microsoft-com:office:smarttags" w:element="metricconverter">
        <w:smartTagPr>
          <w:attr w:name="ProductID" w:val="800 метров"/>
        </w:smartTagPr>
        <w:r>
          <w:rPr>
            <w:rFonts w:eastAsia="Arial"/>
            <w:color w:val="000000"/>
            <w:sz w:val="28"/>
            <w:szCs w:val="28"/>
          </w:rPr>
          <w:t>800 метров</w:t>
        </w:r>
      </w:smartTag>
      <w:r>
        <w:rPr>
          <w:rFonts w:eastAsia="Arial"/>
          <w:color w:val="000000"/>
          <w:sz w:val="28"/>
          <w:szCs w:val="28"/>
        </w:rPr>
        <w:t xml:space="preserve">, с заменой труб на ПНД, бетонирование полов в помещениях, устройство ограждений на 5ти объектах, чистка 3х емкостей с последующей промывкой, </w:t>
      </w:r>
      <w:r>
        <w:rPr>
          <w:rFonts w:eastAsia="Arial"/>
          <w:color w:val="000000"/>
          <w:sz w:val="28"/>
          <w:szCs w:val="28"/>
        </w:rPr>
        <w:lastRenderedPageBreak/>
        <w:t xml:space="preserve">установка манометров 17 шт. Так же поселение приняло участие в программе «Чистая вода» в 2010 году строительство водопровода д. Степанково, д. Хлестово, общей протяженностью  2,2 км  Затрачено средств из бюджета поселения 845932руб, областной бюджет 2302900руб. Что позволило улучшить качество жизни населения и укрупнило объект водоснабжения д. Рузбугино, сделав его менее убыточным. Так же к одной из главных проблем можно отнести слабую загруженность  объектов водоснабжения (17 скважин -1200 потребителей)  средняя цена за кубометр в 2010 году 15,69 руб. при себестоимости 52,12 руб., усугубляет положение рост стоимости электроэнергии. </w:t>
      </w:r>
      <w:r>
        <w:rPr>
          <w:color w:val="000000"/>
          <w:sz w:val="28"/>
          <w:szCs w:val="28"/>
        </w:rPr>
        <w:t>Около 50% населения пользуются поверхностными источниками водоснабжения. Для улучшения качества водоснабжения поселением реконструируются и строятся шахтные колодцы. В 2010 году участие в программе «Чистая вода» строительство шахтного колодца  с. Закобякино, реконструкция шахтного колодца д. Потепеньки. Освоено 150тыс. руб. региональный бюджет и 10% средства поселения.</w:t>
      </w:r>
    </w:p>
    <w:p w:rsidR="009A7B54" w:rsidRDefault="009A7B54" w:rsidP="009A7B54">
      <w:pPr>
        <w:shd w:val="clear" w:color="auto" w:fill="FFFFFF"/>
        <w:spacing w:after="204" w:line="336" w:lineRule="atLeast"/>
        <w:rPr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rPr>
          <w:rFonts w:eastAsia="Arial"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136" w:line="288" w:lineRule="atLeast"/>
        <w:outlineLvl w:val="1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3.3. Водоотведение и очистка сточных вод</w:t>
      </w:r>
    </w:p>
    <w:p w:rsidR="009A7B54" w:rsidRDefault="009A7B54" w:rsidP="009A7B54">
      <w:pPr>
        <w:shd w:val="clear" w:color="auto" w:fill="FFFFFF"/>
        <w:spacing w:after="136" w:line="288" w:lineRule="atLeast"/>
        <w:outlineLvl w:val="1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Поселение имеет централизованную систему канализации в двух населённых пунктах от 2-этажных многоквартирных, школы и одно этажных домов протяжённостью </w:t>
      </w:r>
      <w:smartTag w:uri="urn:schemas-microsoft-com:office:smarttags" w:element="metricconverter">
        <w:smartTagPr>
          <w:attr w:name="ProductID" w:val="1,8 км"/>
        </w:smartTagPr>
        <w:r>
          <w:rPr>
            <w:color w:val="000000"/>
            <w:sz w:val="28"/>
            <w:szCs w:val="28"/>
          </w:rPr>
          <w:t>1,8 км</w:t>
        </w:r>
      </w:smartTag>
      <w:r>
        <w:rPr>
          <w:color w:val="000000"/>
          <w:sz w:val="28"/>
          <w:szCs w:val="28"/>
        </w:rPr>
        <w:t>., находящихся в с. Филиппово, д Михеево.</w:t>
      </w:r>
    </w:p>
    <w:p w:rsidR="009A7B54" w:rsidRDefault="009A7B54" w:rsidP="009A7B54">
      <w:pPr>
        <w:shd w:val="clear" w:color="auto" w:fill="FFFFFF"/>
        <w:spacing w:line="288" w:lineRule="atLeast"/>
        <w:jc w:val="both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Характеристика основных проблем систем водоотведения и очистки сточных вод:</w:t>
      </w:r>
    </w:p>
    <w:p w:rsidR="009A7B54" w:rsidRDefault="009A7B54" w:rsidP="009A7B54">
      <w:pPr>
        <w:shd w:val="clear" w:color="auto" w:fill="FFFFFF"/>
        <w:tabs>
          <w:tab w:val="left" w:pos="1134"/>
        </w:tabs>
        <w:spacing w:before="20" w:after="20" w:line="336" w:lineRule="atLeast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1)        </w:t>
      </w:r>
      <w:r>
        <w:rPr>
          <w:color w:val="000000"/>
          <w:sz w:val="28"/>
          <w:szCs w:val="28"/>
        </w:rPr>
        <w:t>моральный и физический износ очистных сооружений канализации (срок эксплуатации систем водоотведения 25лет);</w:t>
      </w:r>
    </w:p>
    <w:p w:rsidR="009A7B54" w:rsidRDefault="009A7B54" w:rsidP="009A7B54">
      <w:pPr>
        <w:shd w:val="clear" w:color="auto" w:fill="FFFFFF"/>
        <w:tabs>
          <w:tab w:val="left" w:pos="1134"/>
        </w:tabs>
        <w:spacing w:before="20" w:after="20" w:line="336" w:lineRule="atLeast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2)        </w:t>
      </w:r>
      <w:r>
        <w:rPr>
          <w:color w:val="000000"/>
          <w:sz w:val="28"/>
          <w:szCs w:val="28"/>
        </w:rPr>
        <w:t xml:space="preserve">высокий уровень износа сетей;                                                                                                                                                              </w:t>
      </w:r>
      <w:r>
        <w:rPr>
          <w:rFonts w:eastAsia="Arial"/>
          <w:color w:val="000000"/>
          <w:sz w:val="28"/>
          <w:szCs w:val="28"/>
        </w:rPr>
        <w:t xml:space="preserve">3)        </w:t>
      </w:r>
      <w:r>
        <w:rPr>
          <w:color w:val="000000"/>
          <w:sz w:val="28"/>
          <w:szCs w:val="28"/>
        </w:rPr>
        <w:t>значительный объём илового отстоя во всех канализационных сетях и колодцах;</w:t>
      </w:r>
    </w:p>
    <w:p w:rsidR="009A7B54" w:rsidRDefault="009A7B54" w:rsidP="009A7B54">
      <w:pPr>
        <w:shd w:val="clear" w:color="auto" w:fill="FFFFFF"/>
        <w:tabs>
          <w:tab w:val="left" w:pos="1134"/>
        </w:tabs>
        <w:spacing w:before="20" w:after="20" w:line="336" w:lineRule="atLeast"/>
        <w:rPr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4)        </w:t>
      </w:r>
      <w:r>
        <w:rPr>
          <w:color w:val="000000"/>
          <w:sz w:val="28"/>
          <w:szCs w:val="28"/>
        </w:rPr>
        <w:t>отсутствие технической возможности в принятии стоков в связи с вводом новых объектов;</w:t>
      </w:r>
    </w:p>
    <w:p w:rsidR="009A7B54" w:rsidRDefault="009A7B54" w:rsidP="009A7B54">
      <w:pPr>
        <w:shd w:val="clear" w:color="auto" w:fill="FFFFFF"/>
        <w:tabs>
          <w:tab w:val="left" w:pos="1134"/>
        </w:tabs>
        <w:spacing w:before="20" w:after="120" w:line="336" w:lineRule="atLeast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tabs>
          <w:tab w:val="left" w:pos="1134"/>
        </w:tabs>
        <w:spacing w:before="20" w:after="120"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3.4.Газификация</w:t>
      </w:r>
    </w:p>
    <w:p w:rsidR="009A7B54" w:rsidRDefault="009A7B54" w:rsidP="009A7B54">
      <w:pPr>
        <w:shd w:val="clear" w:color="auto" w:fill="FFFFFF"/>
        <w:tabs>
          <w:tab w:val="left" w:pos="1134"/>
        </w:tabs>
        <w:spacing w:before="20" w:after="120" w:line="336" w:lineRule="atLeast"/>
        <w:rPr>
          <w:b/>
          <w:color w:val="000000"/>
          <w:sz w:val="28"/>
          <w:szCs w:val="28"/>
        </w:rPr>
      </w:pPr>
    </w:p>
    <w:bookmarkEnd w:id="5"/>
    <w:p w:rsidR="009A7B54" w:rsidRDefault="009A7B54" w:rsidP="009A7B54">
      <w:pPr>
        <w:shd w:val="clear" w:color="auto" w:fill="FFFFFF"/>
        <w:spacing w:after="204" w:line="336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Планы. </w:t>
      </w:r>
    </w:p>
    <w:p w:rsidR="009A7B54" w:rsidRDefault="009A7B54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bookmarkStart w:id="6" w:name="sub_1200"/>
    </w:p>
    <w:p w:rsidR="009A7B54" w:rsidRDefault="009A7B54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A7B54" w:rsidRDefault="009A7B54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9A7B54" w:rsidRDefault="001E228F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Общая</w:t>
      </w:r>
      <w:r w:rsidR="009A7B54">
        <w:rPr>
          <w:b/>
          <w:bCs/>
          <w:sz w:val="28"/>
          <w:szCs w:val="28"/>
        </w:rPr>
        <w:t xml:space="preserve">  потребность в ресурсах</w:t>
      </w:r>
    </w:p>
    <w:tbl>
      <w:tblPr>
        <w:tblW w:w="9984" w:type="dxa"/>
        <w:tblInd w:w="1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1274"/>
        <w:gridCol w:w="1275"/>
        <w:gridCol w:w="1134"/>
        <w:gridCol w:w="993"/>
        <w:gridCol w:w="1275"/>
        <w:gridCol w:w="1233"/>
      </w:tblGrid>
      <w:tr w:rsidR="009A7B54" w:rsidTr="009A7B54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proofErr w:type="spellStart"/>
            <w:r>
              <w:rPr>
                <w:sz w:val="28"/>
                <w:szCs w:val="28"/>
              </w:rPr>
              <w:t>измере</w:t>
            </w:r>
            <w:proofErr w:type="spellEnd"/>
            <w:r>
              <w:rPr>
                <w:sz w:val="28"/>
                <w:szCs w:val="28"/>
              </w:rPr>
              <w:t>-</w:t>
            </w:r>
          </w:p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5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</w:t>
            </w:r>
          </w:p>
        </w:tc>
      </w:tr>
      <w:tr w:rsidR="009A7B54" w:rsidTr="009A7B54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4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</w:t>
            </w:r>
          </w:p>
        </w:tc>
      </w:tr>
      <w:tr w:rsidR="009A7B54" w:rsidTr="009A7B54">
        <w:trPr>
          <w:trHeight w:val="31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5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  <w:tr w:rsidR="009A7B54" w:rsidTr="009A7B54">
        <w:trPr>
          <w:trHeight w:val="37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9A7B54" w:rsidTr="009A7B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</w:tr>
      <w:tr w:rsidR="009A7B54" w:rsidTr="009A7B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ind w:left="-250" w:firstLine="25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</w:tr>
      <w:tr w:rsidR="009A7B54" w:rsidTr="009A7B5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:rsidR="009A7B54" w:rsidRDefault="009A7B54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8"/>
          <w:szCs w:val="28"/>
        </w:rPr>
      </w:pPr>
    </w:p>
    <w:bookmarkEnd w:id="6"/>
    <w:p w:rsidR="009A7B54" w:rsidRDefault="009A7B54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потребность в ресурсах в 2015-2020 годы (без разбивки по годам)</w:t>
      </w:r>
    </w:p>
    <w:p w:rsidR="009A7B54" w:rsidRDefault="009A7B54" w:rsidP="009A7B54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tbl>
      <w:tblPr>
        <w:tblW w:w="10176" w:type="dxa"/>
        <w:tblInd w:w="1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1702"/>
        <w:gridCol w:w="4112"/>
      </w:tblGrid>
      <w:tr w:rsidR="009A7B54" w:rsidTr="009A7B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(2015-2020 годы)</w:t>
            </w:r>
          </w:p>
        </w:tc>
      </w:tr>
      <w:tr w:rsidR="009A7B54" w:rsidTr="009A7B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Финансовые ресурсы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млн. 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138</w:t>
            </w:r>
          </w:p>
        </w:tc>
      </w:tr>
      <w:tr w:rsidR="009A7B54" w:rsidTr="009A7B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млн.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110,4</w:t>
            </w:r>
          </w:p>
        </w:tc>
      </w:tr>
      <w:tr w:rsidR="009A7B54" w:rsidTr="009A7B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млн.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млн.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9A7B54" w:rsidTr="009A7B54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-бюджет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млн.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ОСНОВНЫЕ МЕРОПРИЯТИЯ ПРОГРАММЫ КОМПЛЕКСНОГО РАЗВИТИЯ </w:t>
      </w:r>
      <w:r>
        <w:rPr>
          <w:b/>
          <w:color w:val="000000"/>
          <w:sz w:val="28"/>
          <w:szCs w:val="28"/>
        </w:rPr>
        <w:br/>
        <w:t xml:space="preserve"> КОММУНАЛЬНОЙ ИНФРАСТРУКТУРЫ ОСЕЦКОГОСЕЛЬСКОГО ПОСЕЛЕНИЯ </w:t>
      </w: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4.1. Основные мероприятия на 2011-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color w:val="000000"/>
            <w:sz w:val="28"/>
            <w:szCs w:val="28"/>
          </w:rPr>
          <w:t>2014 г</w:t>
        </w:r>
      </w:smartTag>
      <w:r>
        <w:rPr>
          <w:b/>
          <w:color w:val="000000"/>
          <w:sz w:val="28"/>
          <w:szCs w:val="28"/>
        </w:rPr>
        <w:t>.г.</w:t>
      </w: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503"/>
        <w:gridCol w:w="1134"/>
        <w:gridCol w:w="803"/>
        <w:gridCol w:w="990"/>
        <w:gridCol w:w="990"/>
        <w:gridCol w:w="220"/>
        <w:gridCol w:w="660"/>
        <w:gridCol w:w="990"/>
        <w:gridCol w:w="868"/>
        <w:gridCol w:w="1002"/>
        <w:gridCol w:w="1100"/>
      </w:tblGrid>
      <w:tr w:rsidR="009A7B54" w:rsidTr="009A7B54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мероприятия,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Объём финансирования, тыс.</w:t>
            </w:r>
          </w:p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 год</w:t>
            </w:r>
          </w:p>
        </w:tc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 год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год-2020 год.</w:t>
            </w:r>
          </w:p>
        </w:tc>
      </w:tr>
      <w:tr w:rsidR="009A7B54" w:rsidTr="009A7B54">
        <w:trPr>
          <w:trHeight w:val="14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бюджета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9A7B54" w:rsidTr="009A7B54">
        <w:tc>
          <w:tcPr>
            <w:tcW w:w="1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Теплоснабжение</w:t>
            </w: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Перевод существующих </w:t>
            </w:r>
            <w:r>
              <w:rPr>
                <w:b/>
                <w:i/>
                <w:sz w:val="28"/>
                <w:szCs w:val="28"/>
              </w:rPr>
              <w:lastRenderedPageBreak/>
              <w:t>котельных на природный 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</w:tr>
      <w:tr w:rsidR="009A7B54" w:rsidTr="009A7B54">
        <w:tc>
          <w:tcPr>
            <w:tcW w:w="1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Водоснабжение</w:t>
            </w: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Реконструкция сетей водоснабжения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Филиппово ремонт участка водопровода с заменой водопроводных труб и соединение с водопроводными сетями д. Михеево.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водонапорной башни с. Филиппово, промывка скважины.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водонапорной башни д. Хлестово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Лицензирование объектов водоснабжения 17 скважин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A7B54" w:rsidTr="009A7B54">
        <w:tc>
          <w:tcPr>
            <w:tcW w:w="139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Водоотведение</w:t>
            </w: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Реконструкция сетей водоотведения в д. Михеево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140,0</w:t>
            </w: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 w:rsidP="00D54FA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от илового отстоя всех канализационных сетей и колодцев 8 шт. замена фильтрующих элементов.</w:t>
            </w:r>
          </w:p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9A7B54" w:rsidRDefault="009A7B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Строительство сетей водоотведения в д. Рузбугино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240,0</w:t>
            </w: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КНС, устройство отстойников с установкой фильтрующих элементов.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A7B54" w:rsidTr="009A7B5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годам: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15200,0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2720,0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7460,0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1240,0</w:t>
            </w:r>
          </w:p>
        </w:tc>
      </w:tr>
    </w:tbl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4.2. Основные мероприятия на 2015-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</w:rPr>
          <w:t>2020 г</w:t>
        </w:r>
      </w:smartTag>
      <w:r>
        <w:rPr>
          <w:b/>
          <w:color w:val="000000"/>
          <w:sz w:val="28"/>
          <w:szCs w:val="28"/>
        </w:rPr>
        <w:t>.г.</w:t>
      </w:r>
    </w:p>
    <w:tbl>
      <w:tblPr>
        <w:tblW w:w="1407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4302"/>
        <w:gridCol w:w="1495"/>
        <w:gridCol w:w="1537"/>
        <w:gridCol w:w="2365"/>
        <w:gridCol w:w="3432"/>
      </w:tblGrid>
      <w:tr w:rsidR="009A7B54" w:rsidTr="009A7B54">
        <w:trPr>
          <w:trHeight w:val="360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стройки (объекта)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Мощность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Сметная стоимость в текущих ценах тыс.руб.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Необходимый объем капитальных вложений </w:t>
            </w:r>
          </w:p>
        </w:tc>
      </w:tr>
      <w:tr w:rsidR="009A7B54" w:rsidTr="009A7B54">
        <w:trPr>
          <w:trHeight w:val="1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  <w:p w:rsidR="009A7B54" w:rsidRDefault="009A7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 годы</w:t>
            </w:r>
          </w:p>
        </w:tc>
      </w:tr>
      <w:tr w:rsidR="009A7B54" w:rsidTr="009A7B54">
        <w:trPr>
          <w:trHeight w:val="41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7B54" w:rsidTr="009A7B54">
        <w:trPr>
          <w:trHeight w:val="55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Газоснабжение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</w:tc>
      </w:tr>
      <w:tr w:rsidR="009A7B54" w:rsidTr="009A7B54">
        <w:trPr>
          <w:trHeight w:val="55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4" w:rsidRDefault="009A7B54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Строительство газопровода г. Любим - </w:t>
            </w:r>
            <w:proofErr w:type="spellStart"/>
            <w:r>
              <w:rPr>
                <w:i/>
                <w:sz w:val="28"/>
                <w:szCs w:val="28"/>
              </w:rPr>
              <w:t>д.Рузбугино</w:t>
            </w:r>
            <w:proofErr w:type="spellEnd"/>
          </w:p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"/>
              </w:smartTagPr>
              <w:r>
                <w:rPr>
                  <w:sz w:val="28"/>
                  <w:szCs w:val="28"/>
                </w:rPr>
                <w:t>40 км</w:t>
              </w:r>
            </w:smartTag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138000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</w:t>
            </w:r>
          </w:p>
        </w:tc>
      </w:tr>
      <w:tr w:rsidR="009A7B54" w:rsidTr="009A7B5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Внебюджетные источники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54" w:rsidRDefault="009A7B5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138000</w:t>
            </w:r>
          </w:p>
        </w:tc>
      </w:tr>
      <w:tr w:rsidR="009A7B54" w:rsidTr="009A7B54">
        <w:trPr>
          <w:trHeight w:val="55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Газификация населенных пунктов в зоне газопровода, переоборудование существующих котельных на газ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Всего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</w:tc>
      </w:tr>
      <w:tr w:rsidR="009A7B54" w:rsidTr="009A7B5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Областной бюджет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</w:tc>
      </w:tr>
      <w:tr w:rsidR="009A7B54" w:rsidTr="009A7B5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54" w:rsidRDefault="009A7B54">
            <w:pPr>
              <w:rPr>
                <w:sz w:val="28"/>
                <w:szCs w:val="28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7B54" w:rsidRDefault="009A7B5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Бюджет района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54" w:rsidRDefault="009A7B54">
            <w:pPr>
              <w:jc w:val="right"/>
              <w:rPr>
                <w:sz w:val="28"/>
                <w:szCs w:val="28"/>
              </w:rPr>
            </w:pPr>
          </w:p>
        </w:tc>
      </w:tr>
    </w:tbl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b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ind w:left="240"/>
        <w:jc w:val="center"/>
        <w:outlineLvl w:val="0"/>
        <w:rPr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1E228F" w:rsidRDefault="001E228F" w:rsidP="009A7B54">
      <w:pPr>
        <w:shd w:val="clear" w:color="auto" w:fill="FFFFFF"/>
        <w:spacing w:after="204" w:line="336" w:lineRule="atLeast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spacing w:after="204" w:line="336" w:lineRule="atLeast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5. Ожидаемые результаты</w:t>
      </w:r>
      <w:r>
        <w:rPr>
          <w:color w:val="000000"/>
          <w:sz w:val="28"/>
          <w:szCs w:val="28"/>
        </w:rPr>
        <w:t> </w:t>
      </w:r>
    </w:p>
    <w:p w:rsidR="009A7B54" w:rsidRDefault="009A7B54" w:rsidP="009A7B54">
      <w:pPr>
        <w:shd w:val="clear" w:color="auto" w:fill="FFFFFF"/>
        <w:spacing w:after="204"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Реализация мероприятий по развитию и модернизации системы </w:t>
      </w:r>
      <w:r>
        <w:rPr>
          <w:i/>
          <w:color w:val="000000"/>
          <w:sz w:val="28"/>
          <w:szCs w:val="28"/>
        </w:rPr>
        <w:t>водоснабжения</w:t>
      </w:r>
      <w:r>
        <w:rPr>
          <w:color w:val="000000"/>
          <w:sz w:val="28"/>
          <w:szCs w:val="28"/>
        </w:rPr>
        <w:t xml:space="preserve"> и</w:t>
      </w:r>
      <w:r>
        <w:rPr>
          <w:i/>
          <w:color w:val="000000"/>
          <w:sz w:val="28"/>
          <w:szCs w:val="28"/>
        </w:rPr>
        <w:t xml:space="preserve"> водоотведения</w:t>
      </w:r>
      <w:r>
        <w:rPr>
          <w:color w:val="000000"/>
          <w:sz w:val="28"/>
          <w:szCs w:val="28"/>
        </w:rPr>
        <w:t xml:space="preserve"> позволит: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  <w:tab w:val="num" w:pos="1440"/>
        </w:tabs>
        <w:spacing w:line="336" w:lineRule="atLeas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улучшить качественные показатели питьевой воды;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  <w:tab w:val="num" w:pos="1440"/>
        </w:tabs>
        <w:spacing w:line="336" w:lineRule="atLeas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  обеспечить бесперебойное водоснабжение;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  <w:tab w:val="num" w:pos="1440"/>
        </w:tabs>
        <w:spacing w:line="336" w:lineRule="atLeas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      сократить удельные расходы на энергию и другие </w:t>
      </w:r>
      <w:proofErr w:type="spellStart"/>
      <w:r>
        <w:rPr>
          <w:color w:val="000000"/>
          <w:sz w:val="28"/>
          <w:szCs w:val="28"/>
        </w:rPr>
        <w:t>эксплутационные</w:t>
      </w:r>
      <w:proofErr w:type="spellEnd"/>
      <w:r>
        <w:rPr>
          <w:color w:val="000000"/>
          <w:sz w:val="28"/>
          <w:szCs w:val="28"/>
        </w:rPr>
        <w:t xml:space="preserve"> расходы;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  <w:tab w:val="num" w:pos="1440"/>
        </w:tabs>
        <w:spacing w:line="336" w:lineRule="atLeas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 увеличить количество потребителей услуг, а также объем сбора средств за предоставленные услуги;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  <w:tab w:val="num" w:pos="1440"/>
        </w:tabs>
        <w:spacing w:line="336" w:lineRule="atLeast"/>
        <w:ind w:firstLine="60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     повысить рентабельность деятельности предприятий, эксплуатирующих системы водоснабжения                                                         -        обеспечить централизованным водоотведением многоквартирный жилищный фонд;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</w:tabs>
        <w:spacing w:line="336" w:lineRule="atLeast"/>
        <w:ind w:firstLine="600"/>
        <w:rPr>
          <w:color w:val="000000"/>
          <w:sz w:val="28"/>
          <w:szCs w:val="28"/>
        </w:rPr>
      </w:pPr>
      <w:r>
        <w:rPr>
          <w:rFonts w:eastAsia="Symbol"/>
          <w:color w:val="000000"/>
          <w:sz w:val="28"/>
          <w:szCs w:val="28"/>
        </w:rPr>
        <w:sym w:font="Times New Roman" w:char="F02D"/>
      </w:r>
      <w:r>
        <w:rPr>
          <w:rFonts w:eastAsia="Symbol"/>
          <w:color w:val="000000"/>
          <w:sz w:val="28"/>
          <w:szCs w:val="28"/>
        </w:rPr>
        <w:t xml:space="preserve">-       </w:t>
      </w:r>
      <w:r>
        <w:rPr>
          <w:color w:val="000000"/>
          <w:sz w:val="28"/>
          <w:szCs w:val="28"/>
        </w:rPr>
        <w:t>улучшить санитарно-гигиенические условия для проживания населения.</w:t>
      </w:r>
    </w:p>
    <w:p w:rsidR="009A7B54" w:rsidRDefault="009A7B54" w:rsidP="009A7B54">
      <w:pPr>
        <w:shd w:val="clear" w:color="auto" w:fill="FFFFFF"/>
        <w:tabs>
          <w:tab w:val="num" w:pos="0"/>
          <w:tab w:val="left" w:pos="960"/>
        </w:tabs>
        <w:spacing w:line="336" w:lineRule="atLeast"/>
        <w:ind w:firstLine="600"/>
        <w:rPr>
          <w:color w:val="000000"/>
          <w:sz w:val="28"/>
          <w:szCs w:val="28"/>
        </w:rPr>
      </w:pPr>
    </w:p>
    <w:p w:rsidR="009A7B54" w:rsidRDefault="009A7B54" w:rsidP="009A7B54">
      <w:pPr>
        <w:shd w:val="clear" w:color="auto" w:fill="FFFFFF"/>
        <w:tabs>
          <w:tab w:val="num" w:pos="0"/>
          <w:tab w:val="left" w:pos="960"/>
        </w:tabs>
        <w:spacing w:line="336" w:lineRule="atLeast"/>
        <w:ind w:firstLine="60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Конечными результатами, выполнения программы  комплексного развития систем коммунальной   инфраструктуры Осецкого сельского поселения на 2011-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color w:val="000000"/>
            <w:sz w:val="28"/>
            <w:szCs w:val="28"/>
          </w:rPr>
          <w:t>2020 г</w:t>
        </w:r>
      </w:smartTag>
      <w:r>
        <w:rPr>
          <w:b/>
          <w:color w:val="000000"/>
          <w:sz w:val="28"/>
          <w:szCs w:val="28"/>
        </w:rPr>
        <w:t>.г., ожидаются:</w:t>
      </w:r>
    </w:p>
    <w:p w:rsidR="009A7B54" w:rsidRDefault="009A7B54" w:rsidP="009A7B54">
      <w:pPr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жилищных условий и качества жизни  сельского населения;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снижение затрат на производство тепловой энергии собственными котельными бюджетных учреждений;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сокращение дотирования предприятий ЖКХ и переход к оплате населением стоимости жилищно-коммунальных      услуг   по экономически обоснованным тарифам;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устойчивого развития отрасли, что окажет существенное положительное влияние на социальное благополучие общества, общее экономическое развитие и рост производства;</w:t>
      </w:r>
    </w:p>
    <w:p w:rsidR="009A7B54" w:rsidRDefault="009A7B54" w:rsidP="009A7B54">
      <w:pPr>
        <w:spacing w:before="20" w:after="20" w:line="336" w:lineRule="atLeast"/>
        <w:ind w:left="3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подключение к централизованному отоплению объектов социальной сферы.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газификации жилищного фонда.</w:t>
      </w:r>
    </w:p>
    <w:p w:rsidR="009A7B54" w:rsidRDefault="009A7B54" w:rsidP="009A7B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перевод шести котельных на экономичный вид топлива, с угля и дров на природный газ.</w:t>
      </w:r>
    </w:p>
    <w:p w:rsidR="009A7B54" w:rsidRDefault="009A7B54" w:rsidP="009A7B54">
      <w:pPr>
        <w:pStyle w:val="a3"/>
        <w:rPr>
          <w:sz w:val="28"/>
          <w:szCs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9A7B54" w:rsidRDefault="009A7B54" w:rsidP="009A7B54">
      <w:pPr>
        <w:pStyle w:val="a3"/>
        <w:rPr>
          <w:sz w:val="28"/>
        </w:rPr>
      </w:pPr>
    </w:p>
    <w:p w:rsidR="001F4337" w:rsidRDefault="001F4337"/>
    <w:sectPr w:rsidR="001F4337" w:rsidSect="001E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48F25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54"/>
    <w:rsid w:val="001E228F"/>
    <w:rsid w:val="001F4337"/>
    <w:rsid w:val="002549BF"/>
    <w:rsid w:val="003C4495"/>
    <w:rsid w:val="005343FA"/>
    <w:rsid w:val="0064711D"/>
    <w:rsid w:val="006942A3"/>
    <w:rsid w:val="009A7B54"/>
    <w:rsid w:val="00D54579"/>
    <w:rsid w:val="00FF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54"/>
    <w:pPr>
      <w:spacing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customStyle="1" w:styleId="ConsPlusTitle">
    <w:name w:val="ConsPlusTitle"/>
    <w:rsid w:val="009A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customStyle="1" w:styleId="af3">
    <w:name w:val="Гипертекстовая ссылка"/>
    <w:rsid w:val="009A7B54"/>
    <w:rPr>
      <w:b/>
      <w:bCs/>
      <w:color w:val="008000"/>
    </w:rPr>
  </w:style>
  <w:style w:type="character" w:styleId="af4">
    <w:name w:val="Hyperlink"/>
    <w:basedOn w:val="a0"/>
    <w:uiPriority w:val="99"/>
    <w:semiHidden/>
    <w:unhideWhenUsed/>
    <w:rsid w:val="009A7B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54"/>
    <w:pPr>
      <w:spacing w:after="0" w:line="240" w:lineRule="auto"/>
    </w:pPr>
    <w:rPr>
      <w:rFonts w:ascii="Times New Roman" w:eastAsia="Times New Roman" w:hAnsi="Times New Roman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343FA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3FA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3FA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3FA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43FA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43FA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43FA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43FA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43FA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3F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343F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343F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343F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343F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343F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343F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343F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343F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qFormat/>
    <w:rsid w:val="005343FA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rsid w:val="005343F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43F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343F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343FA"/>
    <w:rPr>
      <w:b/>
      <w:bCs/>
    </w:rPr>
  </w:style>
  <w:style w:type="character" w:styleId="a8">
    <w:name w:val="Emphasis"/>
    <w:uiPriority w:val="20"/>
    <w:qFormat/>
    <w:rsid w:val="005343F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343FA"/>
  </w:style>
  <w:style w:type="paragraph" w:styleId="aa">
    <w:name w:val="List Paragraph"/>
    <w:basedOn w:val="a"/>
    <w:uiPriority w:val="34"/>
    <w:qFormat/>
    <w:rsid w:val="005343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343F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343F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343F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343FA"/>
    <w:rPr>
      <w:i/>
      <w:iCs/>
    </w:rPr>
  </w:style>
  <w:style w:type="character" w:styleId="ad">
    <w:name w:val="Subtle Emphasis"/>
    <w:uiPriority w:val="19"/>
    <w:qFormat/>
    <w:rsid w:val="005343FA"/>
    <w:rPr>
      <w:i/>
      <w:iCs/>
    </w:rPr>
  </w:style>
  <w:style w:type="character" w:styleId="ae">
    <w:name w:val="Intense Emphasis"/>
    <w:uiPriority w:val="21"/>
    <w:qFormat/>
    <w:rsid w:val="005343F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343FA"/>
    <w:rPr>
      <w:smallCaps/>
    </w:rPr>
  </w:style>
  <w:style w:type="character" w:styleId="af0">
    <w:name w:val="Intense Reference"/>
    <w:uiPriority w:val="32"/>
    <w:qFormat/>
    <w:rsid w:val="005343FA"/>
    <w:rPr>
      <w:b/>
      <w:bCs/>
      <w:smallCaps/>
    </w:rPr>
  </w:style>
  <w:style w:type="character" w:styleId="af1">
    <w:name w:val="Book Title"/>
    <w:basedOn w:val="a0"/>
    <w:uiPriority w:val="33"/>
    <w:qFormat/>
    <w:rsid w:val="005343F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343FA"/>
    <w:pPr>
      <w:outlineLvl w:val="9"/>
    </w:pPr>
  </w:style>
  <w:style w:type="paragraph" w:customStyle="1" w:styleId="ConsPlusTitle">
    <w:name w:val="ConsPlusTitle"/>
    <w:rsid w:val="009A7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val="ru-RU" w:eastAsia="ru-RU" w:bidi="ar-SA"/>
    </w:rPr>
  </w:style>
  <w:style w:type="character" w:customStyle="1" w:styleId="af3">
    <w:name w:val="Гипертекстовая ссылка"/>
    <w:rsid w:val="009A7B54"/>
    <w:rPr>
      <w:b/>
      <w:bCs/>
      <w:color w:val="008000"/>
    </w:rPr>
  </w:style>
  <w:style w:type="character" w:styleId="af4">
    <w:name w:val="Hyperlink"/>
    <w:basedOn w:val="a0"/>
    <w:uiPriority w:val="99"/>
    <w:semiHidden/>
    <w:unhideWhenUsed/>
    <w:rsid w:val="009A7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47647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220768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2602</Words>
  <Characters>14834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ЛисицинПН</cp:lastModifiedBy>
  <cp:revision>4</cp:revision>
  <cp:lastPrinted>2013-10-01T05:53:00Z</cp:lastPrinted>
  <dcterms:created xsi:type="dcterms:W3CDTF">2020-01-10T08:06:00Z</dcterms:created>
  <dcterms:modified xsi:type="dcterms:W3CDTF">2020-01-10T08:39:00Z</dcterms:modified>
</cp:coreProperties>
</file>